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6A" w:rsidRPr="005C1986" w:rsidRDefault="006C4C6A" w:rsidP="006C4C6A">
      <w:pPr>
        <w:rPr>
          <w:rFonts w:ascii="Bell MT" w:hAnsi="Bell MT"/>
          <w:b/>
          <w:sz w:val="28"/>
          <w:szCs w:val="28"/>
          <w:u w:val="single"/>
        </w:rPr>
      </w:pPr>
      <w:r w:rsidRPr="005C1986">
        <w:rPr>
          <w:rFonts w:ascii="Bell MT" w:hAnsi="Bell MT"/>
          <w:b/>
          <w:sz w:val="28"/>
          <w:szCs w:val="28"/>
          <w:u w:val="single"/>
        </w:rPr>
        <w:t xml:space="preserve">IB </w:t>
      </w:r>
      <w:r>
        <w:rPr>
          <w:rFonts w:ascii="Bell MT" w:hAnsi="Bell MT"/>
          <w:b/>
          <w:sz w:val="28"/>
          <w:szCs w:val="28"/>
          <w:u w:val="single"/>
        </w:rPr>
        <w:t>Essay</w:t>
      </w:r>
      <w:r w:rsidRPr="005C1986">
        <w:rPr>
          <w:rFonts w:ascii="Bell MT" w:hAnsi="Bell MT"/>
          <w:b/>
          <w:sz w:val="28"/>
          <w:szCs w:val="28"/>
          <w:u w:val="single"/>
        </w:rPr>
        <w:t xml:space="preserve"> Prompts</w:t>
      </w:r>
    </w:p>
    <w:p w:rsidR="006C4C6A" w:rsidRDefault="006C4C6A" w:rsidP="006C4C6A">
      <w:pPr>
        <w:rPr>
          <w:b/>
          <w:sz w:val="28"/>
          <w:szCs w:val="28"/>
        </w:rPr>
      </w:pPr>
    </w:p>
    <w:tbl>
      <w:tblPr>
        <w:tblStyle w:val="TableGrid"/>
        <w:tblW w:w="14485" w:type="dxa"/>
        <w:tblLook w:val="04A0" w:firstRow="1" w:lastRow="0" w:firstColumn="1" w:lastColumn="0" w:noHBand="0" w:noVBand="1"/>
      </w:tblPr>
      <w:tblGrid>
        <w:gridCol w:w="4855"/>
        <w:gridCol w:w="1890"/>
        <w:gridCol w:w="7740"/>
      </w:tblGrid>
      <w:tr w:rsidR="006C4C6A" w:rsidTr="00405723">
        <w:tc>
          <w:tcPr>
            <w:tcW w:w="4855" w:type="dxa"/>
          </w:tcPr>
          <w:p w:rsidR="006C4C6A" w:rsidRDefault="006C4C6A" w:rsidP="00405723">
            <w:pPr>
              <w:rPr>
                <w:b/>
                <w:sz w:val="28"/>
                <w:szCs w:val="28"/>
              </w:rPr>
            </w:pPr>
            <w:r>
              <w:rPr>
                <w:b/>
                <w:sz w:val="28"/>
                <w:szCs w:val="28"/>
              </w:rPr>
              <w:t>IB umbrella topic</w:t>
            </w:r>
          </w:p>
        </w:tc>
        <w:tc>
          <w:tcPr>
            <w:tcW w:w="1890" w:type="dxa"/>
          </w:tcPr>
          <w:p w:rsidR="006C4C6A" w:rsidRDefault="006C4C6A" w:rsidP="00405723">
            <w:pPr>
              <w:rPr>
                <w:b/>
                <w:sz w:val="28"/>
                <w:szCs w:val="28"/>
              </w:rPr>
            </w:pPr>
            <w:r>
              <w:rPr>
                <w:b/>
                <w:sz w:val="28"/>
                <w:szCs w:val="28"/>
              </w:rPr>
              <w:t>The prompt</w:t>
            </w:r>
          </w:p>
        </w:tc>
        <w:tc>
          <w:tcPr>
            <w:tcW w:w="7740" w:type="dxa"/>
          </w:tcPr>
          <w:p w:rsidR="006C4C6A" w:rsidRDefault="006C4C6A" w:rsidP="00405723">
            <w:pPr>
              <w:rPr>
                <w:b/>
                <w:sz w:val="28"/>
                <w:szCs w:val="28"/>
              </w:rPr>
            </w:pPr>
            <w:r>
              <w:rPr>
                <w:b/>
                <w:sz w:val="28"/>
                <w:szCs w:val="28"/>
              </w:rPr>
              <w:t>What they are really asking you to do/consider</w:t>
            </w:r>
          </w:p>
        </w:tc>
      </w:tr>
      <w:tr w:rsidR="006C4C6A" w:rsidTr="00405723">
        <w:tc>
          <w:tcPr>
            <w:tcW w:w="4855" w:type="dxa"/>
          </w:tcPr>
          <w:p w:rsidR="006C4C6A" w:rsidRPr="000F5FAF" w:rsidRDefault="006C4C6A" w:rsidP="00405723">
            <w:pPr>
              <w:rPr>
                <w:b/>
                <w:sz w:val="24"/>
                <w:szCs w:val="24"/>
              </w:rPr>
            </w:pPr>
            <w:r>
              <w:rPr>
                <w:b/>
                <w:sz w:val="24"/>
                <w:szCs w:val="24"/>
              </w:rPr>
              <w:t xml:space="preserve">Reader, culture, and text (cultural context): </w:t>
            </w:r>
            <w:r w:rsidRPr="005C1986">
              <w:rPr>
                <w:rFonts w:eastAsia="Times New Roman"/>
                <w:sz w:val="20"/>
                <w:szCs w:val="20"/>
              </w:rPr>
              <w:t>The interpretation of a text is dependent on various factors, including the readers</w:t>
            </w:r>
            <w:r>
              <w:rPr>
                <w:rFonts w:eastAsia="Times New Roman"/>
                <w:sz w:val="20"/>
                <w:szCs w:val="20"/>
              </w:rPr>
              <w:t>’</w:t>
            </w:r>
            <w:r w:rsidRPr="005C1986">
              <w:rPr>
                <w:rFonts w:eastAsia="Times New Roman"/>
                <w:sz w:val="20"/>
                <w:szCs w:val="20"/>
              </w:rPr>
              <w:t xml:space="preserve"> and producer’s </w:t>
            </w:r>
            <w:r w:rsidRPr="002A25F1">
              <w:rPr>
                <w:rFonts w:eastAsia="Times New Roman"/>
                <w:sz w:val="20"/>
                <w:szCs w:val="20"/>
                <w:u w:val="single"/>
              </w:rPr>
              <w:t>cultural identities; age; gender; social status</w:t>
            </w:r>
            <w:r w:rsidRPr="005C1986">
              <w:rPr>
                <w:rFonts w:eastAsia="Times New Roman"/>
                <w:sz w:val="20"/>
                <w:szCs w:val="20"/>
              </w:rPr>
              <w:t>; the historical and cultural setting of the text and its production; aspects of language and translation.</w:t>
            </w:r>
          </w:p>
        </w:tc>
        <w:tc>
          <w:tcPr>
            <w:tcW w:w="1890" w:type="dxa"/>
          </w:tcPr>
          <w:p w:rsidR="006C4C6A" w:rsidRPr="000F5FAF" w:rsidRDefault="006C4C6A" w:rsidP="00405723">
            <w:pPr>
              <w:rPr>
                <w:b/>
                <w:sz w:val="24"/>
                <w:szCs w:val="24"/>
              </w:rPr>
            </w:pPr>
            <w:r w:rsidRPr="000F5FAF">
              <w:rPr>
                <w:b/>
                <w:sz w:val="24"/>
                <w:szCs w:val="24"/>
              </w:rPr>
              <w:t xml:space="preserve">1a. </w:t>
            </w:r>
            <w:r w:rsidRPr="002B3B03">
              <w:rPr>
                <w:b/>
                <w:sz w:val="24"/>
                <w:szCs w:val="24"/>
                <w:u w:val="single"/>
              </w:rPr>
              <w:t>How</w:t>
            </w:r>
            <w:r w:rsidRPr="000F5FAF">
              <w:rPr>
                <w:b/>
                <w:sz w:val="24"/>
                <w:szCs w:val="24"/>
              </w:rPr>
              <w:t xml:space="preserve"> could the text be read and interpreted differently by </w:t>
            </w:r>
            <w:r w:rsidRPr="002A25F1">
              <w:rPr>
                <w:b/>
                <w:sz w:val="24"/>
                <w:szCs w:val="24"/>
                <w:u w:val="single"/>
              </w:rPr>
              <w:t>two different readers</w:t>
            </w:r>
            <w:r w:rsidRPr="000F5FAF">
              <w:rPr>
                <w:b/>
                <w:sz w:val="24"/>
                <w:szCs w:val="24"/>
              </w:rPr>
              <w:t>?</w:t>
            </w:r>
          </w:p>
        </w:tc>
        <w:tc>
          <w:tcPr>
            <w:tcW w:w="7740" w:type="dxa"/>
          </w:tcPr>
          <w:p w:rsidR="006C4C6A" w:rsidRDefault="006C4C6A" w:rsidP="00405723">
            <w:pPr>
              <w:spacing w:line="360" w:lineRule="auto"/>
              <w:rPr>
                <w:b/>
                <w:sz w:val="24"/>
                <w:szCs w:val="24"/>
              </w:rPr>
            </w:pPr>
            <w:r>
              <w:rPr>
                <w:b/>
                <w:sz w:val="24"/>
                <w:szCs w:val="24"/>
              </w:rPr>
              <w:t>A. Define/explain the content and genre of the text</w:t>
            </w:r>
          </w:p>
          <w:p w:rsidR="006C4C6A" w:rsidRDefault="006C4C6A" w:rsidP="00405723">
            <w:pPr>
              <w:spacing w:line="360" w:lineRule="auto"/>
              <w:rPr>
                <w:b/>
                <w:sz w:val="24"/>
                <w:szCs w:val="24"/>
              </w:rPr>
            </w:pPr>
            <w:r>
              <w:rPr>
                <w:b/>
                <w:sz w:val="24"/>
                <w:szCs w:val="24"/>
              </w:rPr>
              <w:t xml:space="preserve">B. Define </w:t>
            </w:r>
            <w:r w:rsidRPr="002A25F1">
              <w:rPr>
                <w:b/>
                <w:sz w:val="24"/>
                <w:szCs w:val="24"/>
                <w:u w:val="single"/>
              </w:rPr>
              <w:t>two</w:t>
            </w:r>
            <w:r>
              <w:rPr>
                <w:b/>
                <w:sz w:val="24"/>
                <w:szCs w:val="24"/>
              </w:rPr>
              <w:t xml:space="preserve"> different possible intended audiences on the basis of the underlined components to the left or other similar categories (the two different readers are people from different social categories, not two specific individuals like your mom and your dad)</w:t>
            </w:r>
          </w:p>
          <w:p w:rsidR="006C4C6A" w:rsidRDefault="006C4C6A" w:rsidP="00405723">
            <w:pPr>
              <w:spacing w:line="360" w:lineRule="auto"/>
              <w:rPr>
                <w:b/>
                <w:sz w:val="24"/>
                <w:szCs w:val="24"/>
              </w:rPr>
            </w:pPr>
            <w:r>
              <w:rPr>
                <w:b/>
                <w:sz w:val="24"/>
                <w:szCs w:val="24"/>
              </w:rPr>
              <w:t>C. Discuss how the audiences would interpret the following differently: purpose, use of language, etc. using direct textual evidence</w:t>
            </w:r>
          </w:p>
          <w:p w:rsidR="006C4C6A" w:rsidRPr="000F5FAF" w:rsidRDefault="006C4C6A" w:rsidP="00405723">
            <w:pPr>
              <w:spacing w:line="360" w:lineRule="auto"/>
              <w:rPr>
                <w:b/>
                <w:sz w:val="24"/>
                <w:szCs w:val="24"/>
              </w:rPr>
            </w:pPr>
            <w:r>
              <w:rPr>
                <w:b/>
                <w:sz w:val="24"/>
                <w:szCs w:val="24"/>
              </w:rPr>
              <w:t>D. Be specific about the differing interpretations/reactions (HOW)</w:t>
            </w:r>
          </w:p>
        </w:tc>
      </w:tr>
      <w:tr w:rsidR="006C4C6A" w:rsidTr="00405723">
        <w:trPr>
          <w:trHeight w:val="3563"/>
        </w:trPr>
        <w:tc>
          <w:tcPr>
            <w:tcW w:w="4855" w:type="dxa"/>
          </w:tcPr>
          <w:p w:rsidR="006C4C6A" w:rsidRDefault="006C4C6A" w:rsidP="00405723">
            <w:pPr>
              <w:rPr>
                <w:rFonts w:eastAsia="Times New Roman"/>
                <w:sz w:val="20"/>
                <w:szCs w:val="20"/>
              </w:rPr>
            </w:pPr>
            <w:r>
              <w:rPr>
                <w:b/>
                <w:sz w:val="24"/>
                <w:szCs w:val="24"/>
              </w:rPr>
              <w:t xml:space="preserve">Reader, culture, and text (cultural context): </w:t>
            </w:r>
            <w:r w:rsidRPr="005C1986">
              <w:rPr>
                <w:rFonts w:eastAsia="Times New Roman"/>
                <w:sz w:val="20"/>
                <w:szCs w:val="20"/>
              </w:rPr>
              <w:t>The interpretation of a text is dependent on various factors, including the readers</w:t>
            </w:r>
            <w:r>
              <w:rPr>
                <w:rFonts w:eastAsia="Times New Roman"/>
                <w:sz w:val="20"/>
                <w:szCs w:val="20"/>
              </w:rPr>
              <w:t>’</w:t>
            </w:r>
            <w:r w:rsidRPr="005C1986">
              <w:rPr>
                <w:rFonts w:eastAsia="Times New Roman"/>
                <w:sz w:val="20"/>
                <w:szCs w:val="20"/>
              </w:rPr>
              <w:t xml:space="preserve"> and producer’s cultural identities; age; gender; social status; the historical and cultural setting of the text and its production; aspects of language and translation.</w:t>
            </w:r>
          </w:p>
          <w:p w:rsidR="006C4C6A" w:rsidRDefault="006C4C6A" w:rsidP="00405723">
            <w:pPr>
              <w:rPr>
                <w:rFonts w:eastAsia="Times New Roman"/>
                <w:sz w:val="20"/>
                <w:szCs w:val="20"/>
              </w:rPr>
            </w:pPr>
          </w:p>
          <w:p w:rsidR="006C4C6A" w:rsidRPr="002B3B03" w:rsidRDefault="006C4C6A" w:rsidP="00405723">
            <w:pPr>
              <w:rPr>
                <w:b/>
                <w:sz w:val="24"/>
                <w:szCs w:val="24"/>
              </w:rPr>
            </w:pPr>
          </w:p>
        </w:tc>
        <w:tc>
          <w:tcPr>
            <w:tcW w:w="1890" w:type="dxa"/>
          </w:tcPr>
          <w:p w:rsidR="006C4C6A" w:rsidRPr="00C873F7" w:rsidRDefault="006C4C6A" w:rsidP="00405723">
            <w:pPr>
              <w:rPr>
                <w:b/>
                <w:sz w:val="24"/>
                <w:szCs w:val="24"/>
              </w:rPr>
            </w:pPr>
            <w:r w:rsidRPr="00C873F7">
              <w:rPr>
                <w:b/>
                <w:sz w:val="24"/>
                <w:szCs w:val="24"/>
              </w:rPr>
              <w:t xml:space="preserve">1b. If the text had been written in a </w:t>
            </w:r>
            <w:r w:rsidRPr="002A25F1">
              <w:rPr>
                <w:b/>
                <w:sz w:val="24"/>
                <w:szCs w:val="24"/>
                <w:u w:val="single"/>
              </w:rPr>
              <w:t>different time</w:t>
            </w:r>
            <w:r w:rsidRPr="00C873F7">
              <w:rPr>
                <w:b/>
                <w:sz w:val="24"/>
                <w:szCs w:val="24"/>
              </w:rPr>
              <w:t xml:space="preserve"> or </w:t>
            </w:r>
            <w:r w:rsidRPr="002A25F1">
              <w:rPr>
                <w:b/>
                <w:sz w:val="24"/>
                <w:szCs w:val="24"/>
                <w:u w:val="single"/>
              </w:rPr>
              <w:t>place</w:t>
            </w:r>
            <w:r w:rsidRPr="00C873F7">
              <w:rPr>
                <w:b/>
                <w:sz w:val="24"/>
                <w:szCs w:val="24"/>
              </w:rPr>
              <w:t xml:space="preserve"> or for a different </w:t>
            </w:r>
            <w:r w:rsidRPr="002A25F1">
              <w:rPr>
                <w:b/>
                <w:sz w:val="24"/>
                <w:szCs w:val="24"/>
                <w:u w:val="single"/>
              </w:rPr>
              <w:t>audience</w:t>
            </w:r>
            <w:r w:rsidRPr="00C873F7">
              <w:rPr>
                <w:b/>
                <w:sz w:val="24"/>
                <w:szCs w:val="24"/>
              </w:rPr>
              <w:t xml:space="preserve">, </w:t>
            </w:r>
            <w:r w:rsidRPr="002A25F1">
              <w:rPr>
                <w:b/>
                <w:sz w:val="24"/>
                <w:szCs w:val="24"/>
                <w:u w:val="single"/>
              </w:rPr>
              <w:t>how</w:t>
            </w:r>
            <w:r w:rsidRPr="00C873F7">
              <w:rPr>
                <w:b/>
                <w:sz w:val="24"/>
                <w:szCs w:val="24"/>
              </w:rPr>
              <w:t xml:space="preserve"> and </w:t>
            </w:r>
            <w:r w:rsidRPr="002A25F1">
              <w:rPr>
                <w:b/>
                <w:sz w:val="24"/>
                <w:szCs w:val="24"/>
                <w:u w:val="single"/>
              </w:rPr>
              <w:t>why</w:t>
            </w:r>
            <w:r w:rsidRPr="00C873F7">
              <w:rPr>
                <w:b/>
                <w:sz w:val="24"/>
                <w:szCs w:val="24"/>
              </w:rPr>
              <w:t xml:space="preserve"> would it change?</w:t>
            </w:r>
          </w:p>
        </w:tc>
        <w:tc>
          <w:tcPr>
            <w:tcW w:w="7740" w:type="dxa"/>
          </w:tcPr>
          <w:p w:rsidR="006C4C6A" w:rsidRDefault="006C4C6A" w:rsidP="00405723">
            <w:pPr>
              <w:spacing w:line="360" w:lineRule="auto"/>
              <w:rPr>
                <w:b/>
                <w:sz w:val="24"/>
                <w:szCs w:val="24"/>
              </w:rPr>
            </w:pPr>
            <w:r>
              <w:rPr>
                <w:b/>
                <w:sz w:val="24"/>
                <w:szCs w:val="24"/>
              </w:rPr>
              <w:t xml:space="preserve">A. Choose one of the </w:t>
            </w:r>
            <w:r w:rsidR="00B77278">
              <w:rPr>
                <w:b/>
                <w:sz w:val="24"/>
                <w:szCs w:val="24"/>
              </w:rPr>
              <w:t>‘</w:t>
            </w:r>
            <w:proofErr w:type="spellStart"/>
            <w:r>
              <w:rPr>
                <w:b/>
                <w:sz w:val="24"/>
                <w:szCs w:val="24"/>
              </w:rPr>
              <w:t>ors</w:t>
            </w:r>
            <w:proofErr w:type="spellEnd"/>
            <w:r w:rsidR="00B77278">
              <w:rPr>
                <w:b/>
                <w:sz w:val="24"/>
                <w:szCs w:val="24"/>
              </w:rPr>
              <w:t>’</w:t>
            </w:r>
            <w:bookmarkStart w:id="0" w:name="_GoBack"/>
            <w:bookmarkEnd w:id="0"/>
            <w:r>
              <w:rPr>
                <w:b/>
                <w:sz w:val="24"/>
                <w:szCs w:val="24"/>
              </w:rPr>
              <w:t xml:space="preserve"> (change, theoretically, the time, place, or audience of a text)</w:t>
            </w:r>
          </w:p>
          <w:p w:rsidR="006C4C6A" w:rsidRDefault="006C4C6A" w:rsidP="00405723">
            <w:pPr>
              <w:spacing w:line="360" w:lineRule="auto"/>
              <w:rPr>
                <w:b/>
                <w:sz w:val="24"/>
                <w:szCs w:val="24"/>
              </w:rPr>
            </w:pPr>
            <w:r>
              <w:rPr>
                <w:b/>
                <w:sz w:val="24"/>
                <w:szCs w:val="24"/>
              </w:rPr>
              <w:t>B. It should up being time/audience, place/audience or audience alone (because if you change the time or place of a text, you are automatically changing the audience)</w:t>
            </w:r>
          </w:p>
          <w:p w:rsidR="006C4C6A" w:rsidRDefault="006C4C6A" w:rsidP="00405723">
            <w:pPr>
              <w:spacing w:line="360" w:lineRule="auto"/>
              <w:rPr>
                <w:b/>
                <w:sz w:val="24"/>
                <w:szCs w:val="24"/>
              </w:rPr>
            </w:pPr>
            <w:r>
              <w:rPr>
                <w:b/>
                <w:sz w:val="24"/>
                <w:szCs w:val="24"/>
              </w:rPr>
              <w:t>C. HOW would the text change? Very specific description of how content and language would change using direct textual evidence.</w:t>
            </w:r>
          </w:p>
          <w:p w:rsidR="006C4C6A" w:rsidRPr="002A25F1" w:rsidRDefault="006C4C6A" w:rsidP="00405723">
            <w:pPr>
              <w:spacing w:line="360" w:lineRule="auto"/>
              <w:rPr>
                <w:b/>
                <w:sz w:val="24"/>
                <w:szCs w:val="24"/>
              </w:rPr>
            </w:pPr>
            <w:r>
              <w:rPr>
                <w:b/>
                <w:sz w:val="24"/>
                <w:szCs w:val="24"/>
              </w:rPr>
              <w:t>D. WHY would the text change? This is where you consider context.</w:t>
            </w:r>
          </w:p>
        </w:tc>
      </w:tr>
      <w:tr w:rsidR="006C4C6A" w:rsidTr="00405723">
        <w:tc>
          <w:tcPr>
            <w:tcW w:w="4855" w:type="dxa"/>
          </w:tcPr>
          <w:p w:rsidR="006C4C6A" w:rsidRPr="00C873F7" w:rsidRDefault="006C4C6A" w:rsidP="00405723">
            <w:pPr>
              <w:rPr>
                <w:b/>
                <w:sz w:val="24"/>
                <w:szCs w:val="24"/>
              </w:rPr>
            </w:pPr>
            <w:r>
              <w:rPr>
                <w:b/>
                <w:sz w:val="24"/>
                <w:szCs w:val="24"/>
              </w:rPr>
              <w:t xml:space="preserve">Power and privilege: </w:t>
            </w:r>
            <w:r w:rsidRPr="005C1986">
              <w:rPr>
                <w:rFonts w:eastAsia="Times New Roman"/>
                <w:sz w:val="20"/>
                <w:szCs w:val="20"/>
              </w:rPr>
              <w:t xml:space="preserve">Students are encouraged to consider how and why social groups are represented in texts in particular ways. In addition, consideration may be given to who is excluded from or marginalized in a text, or whose views are silenced. Social groups include </w:t>
            </w:r>
            <w:r>
              <w:rPr>
                <w:rFonts w:eastAsia="Times New Roman"/>
                <w:sz w:val="20"/>
                <w:szCs w:val="20"/>
              </w:rPr>
              <w:t xml:space="preserve">those based on </w:t>
            </w:r>
            <w:r w:rsidRPr="002A25F1">
              <w:rPr>
                <w:rFonts w:eastAsia="Times New Roman"/>
                <w:sz w:val="20"/>
                <w:szCs w:val="20"/>
                <w:u w:val="single"/>
              </w:rPr>
              <w:t>gender, age, ethnicity, race, religion, profession, social class, etc</w:t>
            </w:r>
            <w:r>
              <w:rPr>
                <w:rFonts w:eastAsia="Times New Roman"/>
                <w:sz w:val="20"/>
                <w:szCs w:val="20"/>
              </w:rPr>
              <w:t>.</w:t>
            </w:r>
          </w:p>
        </w:tc>
        <w:tc>
          <w:tcPr>
            <w:tcW w:w="1890" w:type="dxa"/>
          </w:tcPr>
          <w:p w:rsidR="006C4C6A" w:rsidRPr="00C873F7" w:rsidRDefault="006C4C6A" w:rsidP="00405723">
            <w:pPr>
              <w:rPr>
                <w:b/>
                <w:sz w:val="24"/>
                <w:szCs w:val="24"/>
              </w:rPr>
            </w:pPr>
            <w:r w:rsidRPr="00C873F7">
              <w:rPr>
                <w:b/>
                <w:sz w:val="24"/>
                <w:szCs w:val="24"/>
              </w:rPr>
              <w:t xml:space="preserve">2a. </w:t>
            </w:r>
            <w:r w:rsidRPr="002A25F1">
              <w:rPr>
                <w:b/>
                <w:sz w:val="24"/>
                <w:szCs w:val="24"/>
                <w:u w:val="single"/>
              </w:rPr>
              <w:t>How</w:t>
            </w:r>
            <w:r w:rsidRPr="00C873F7">
              <w:rPr>
                <w:b/>
                <w:sz w:val="24"/>
                <w:szCs w:val="24"/>
              </w:rPr>
              <w:t xml:space="preserve"> and </w:t>
            </w:r>
            <w:r w:rsidRPr="002A25F1">
              <w:rPr>
                <w:b/>
                <w:sz w:val="24"/>
                <w:szCs w:val="24"/>
                <w:u w:val="single"/>
              </w:rPr>
              <w:t>why</w:t>
            </w:r>
            <w:r w:rsidRPr="00C873F7">
              <w:rPr>
                <w:b/>
                <w:sz w:val="24"/>
                <w:szCs w:val="24"/>
              </w:rPr>
              <w:t xml:space="preserve"> is a social group represented in a particular way</w:t>
            </w:r>
            <w:r>
              <w:rPr>
                <w:b/>
                <w:sz w:val="24"/>
                <w:szCs w:val="24"/>
              </w:rPr>
              <w:t xml:space="preserve"> (in a text)</w:t>
            </w:r>
            <w:r w:rsidRPr="00C873F7">
              <w:rPr>
                <w:b/>
                <w:sz w:val="24"/>
                <w:szCs w:val="24"/>
              </w:rPr>
              <w:t>?</w:t>
            </w:r>
          </w:p>
        </w:tc>
        <w:tc>
          <w:tcPr>
            <w:tcW w:w="7740" w:type="dxa"/>
          </w:tcPr>
          <w:p w:rsidR="006C4C6A" w:rsidRDefault="006C4C6A" w:rsidP="00405723">
            <w:pPr>
              <w:spacing w:line="360" w:lineRule="auto"/>
              <w:rPr>
                <w:b/>
                <w:sz w:val="24"/>
                <w:szCs w:val="24"/>
              </w:rPr>
            </w:pPr>
            <w:r>
              <w:rPr>
                <w:b/>
                <w:sz w:val="24"/>
                <w:szCs w:val="24"/>
              </w:rPr>
              <w:t>A. Choose a social group present in the text using the underlined components to the left to guide you, and explain their characteristics</w:t>
            </w:r>
          </w:p>
          <w:p w:rsidR="006C4C6A" w:rsidRDefault="006C4C6A" w:rsidP="00405723">
            <w:pPr>
              <w:spacing w:line="360" w:lineRule="auto"/>
              <w:rPr>
                <w:b/>
                <w:sz w:val="24"/>
                <w:szCs w:val="24"/>
              </w:rPr>
            </w:pPr>
            <w:r>
              <w:rPr>
                <w:b/>
                <w:sz w:val="24"/>
                <w:szCs w:val="24"/>
              </w:rPr>
              <w:t>B. How are they represented? (explain how they are characterized in the text with direct textual evidence)</w:t>
            </w:r>
          </w:p>
          <w:p w:rsidR="006C4C6A" w:rsidRDefault="006C4C6A" w:rsidP="00405723">
            <w:pPr>
              <w:spacing w:line="360" w:lineRule="auto"/>
              <w:rPr>
                <w:b/>
                <w:sz w:val="24"/>
                <w:szCs w:val="24"/>
              </w:rPr>
            </w:pPr>
            <w:r>
              <w:rPr>
                <w:b/>
                <w:sz w:val="24"/>
                <w:szCs w:val="24"/>
              </w:rPr>
              <w:t>C. Why are they represented/characterized this way? (author’s purpose)</w:t>
            </w:r>
          </w:p>
          <w:p w:rsidR="006C4C6A" w:rsidRPr="005C1986" w:rsidRDefault="006C4C6A" w:rsidP="00405723">
            <w:pPr>
              <w:spacing w:line="360" w:lineRule="auto"/>
              <w:rPr>
                <w:i/>
                <w:sz w:val="24"/>
                <w:szCs w:val="24"/>
              </w:rPr>
            </w:pPr>
          </w:p>
        </w:tc>
      </w:tr>
      <w:tr w:rsidR="006C4C6A" w:rsidTr="00405723">
        <w:tc>
          <w:tcPr>
            <w:tcW w:w="4855" w:type="dxa"/>
          </w:tcPr>
          <w:p w:rsidR="006C4C6A" w:rsidRDefault="006C4C6A" w:rsidP="00405723">
            <w:pPr>
              <w:rPr>
                <w:rFonts w:eastAsia="Times New Roman"/>
                <w:sz w:val="20"/>
                <w:szCs w:val="20"/>
              </w:rPr>
            </w:pPr>
            <w:r>
              <w:rPr>
                <w:b/>
                <w:sz w:val="24"/>
                <w:szCs w:val="24"/>
              </w:rPr>
              <w:lastRenderedPageBreak/>
              <w:t xml:space="preserve">Power and privilege: </w:t>
            </w:r>
            <w:r w:rsidRPr="005C1986">
              <w:rPr>
                <w:rFonts w:eastAsia="Times New Roman"/>
                <w:sz w:val="20"/>
                <w:szCs w:val="20"/>
              </w:rPr>
              <w:t xml:space="preserve">Students are encouraged to consider how and why social groups are represented in texts in particular ways. In addition, consideration may be given to who is excluded from or marginalized in a text, or whose views are silenced. Social groups include </w:t>
            </w:r>
            <w:r>
              <w:rPr>
                <w:rFonts w:eastAsia="Times New Roman"/>
                <w:sz w:val="20"/>
                <w:szCs w:val="20"/>
              </w:rPr>
              <w:t>those based on gender, age, ethnicity, race, religion, profession, social class, etc.</w:t>
            </w:r>
          </w:p>
          <w:p w:rsidR="006C4C6A" w:rsidRDefault="006C4C6A" w:rsidP="00405723">
            <w:pPr>
              <w:rPr>
                <w:rFonts w:eastAsia="Times New Roman"/>
                <w:sz w:val="20"/>
                <w:szCs w:val="20"/>
              </w:rPr>
            </w:pPr>
          </w:p>
          <w:p w:rsidR="006C4C6A" w:rsidRPr="002A25F1" w:rsidRDefault="006C4C6A" w:rsidP="00405723">
            <w:pPr>
              <w:rPr>
                <w:b/>
                <w:sz w:val="20"/>
                <w:szCs w:val="20"/>
              </w:rPr>
            </w:pPr>
            <w:r w:rsidRPr="002A25F1">
              <w:rPr>
                <w:b/>
                <w:sz w:val="20"/>
                <w:szCs w:val="20"/>
              </w:rPr>
              <w:t>AVOID DISCUSSING GROUPS THAT HAVE BEEN WHOLLY EXCLUDED OR SILENCED AS THAT WILL MAKE IT DIFFICULT TO FIND TEXTUAL EVIDENCE</w:t>
            </w:r>
          </w:p>
        </w:tc>
        <w:tc>
          <w:tcPr>
            <w:tcW w:w="1890" w:type="dxa"/>
          </w:tcPr>
          <w:p w:rsidR="006C4C6A" w:rsidRPr="00C873F7" w:rsidRDefault="006C4C6A" w:rsidP="00405723">
            <w:pPr>
              <w:rPr>
                <w:b/>
                <w:sz w:val="24"/>
                <w:szCs w:val="24"/>
              </w:rPr>
            </w:pPr>
            <w:r w:rsidRPr="00C873F7">
              <w:rPr>
                <w:b/>
                <w:sz w:val="24"/>
                <w:szCs w:val="24"/>
              </w:rPr>
              <w:t xml:space="preserve">2b. Which social groups are </w:t>
            </w:r>
            <w:r w:rsidRPr="002A25F1">
              <w:rPr>
                <w:b/>
                <w:sz w:val="24"/>
                <w:szCs w:val="24"/>
                <w:u w:val="single"/>
              </w:rPr>
              <w:t>marginalized</w:t>
            </w:r>
            <w:r w:rsidRPr="00C873F7">
              <w:rPr>
                <w:b/>
                <w:sz w:val="24"/>
                <w:szCs w:val="24"/>
              </w:rPr>
              <w:t>, excluded, or silenced within the text?</w:t>
            </w:r>
            <w:r>
              <w:rPr>
                <w:b/>
                <w:sz w:val="24"/>
                <w:szCs w:val="24"/>
              </w:rPr>
              <w:t xml:space="preserve"> </w:t>
            </w:r>
            <w:r w:rsidRPr="002A25F1">
              <w:rPr>
                <w:b/>
                <w:sz w:val="24"/>
                <w:szCs w:val="24"/>
                <w:u w:val="single"/>
              </w:rPr>
              <w:t>For what purposes</w:t>
            </w:r>
            <w:r>
              <w:rPr>
                <w:b/>
                <w:sz w:val="24"/>
                <w:szCs w:val="24"/>
              </w:rPr>
              <w:t xml:space="preserve"> and </w:t>
            </w:r>
            <w:r w:rsidRPr="002A25F1">
              <w:rPr>
                <w:b/>
                <w:sz w:val="24"/>
                <w:szCs w:val="24"/>
                <w:u w:val="single"/>
              </w:rPr>
              <w:t>with what effects</w:t>
            </w:r>
            <w:r>
              <w:rPr>
                <w:b/>
                <w:sz w:val="24"/>
                <w:szCs w:val="24"/>
              </w:rPr>
              <w:t>?</w:t>
            </w:r>
          </w:p>
        </w:tc>
        <w:tc>
          <w:tcPr>
            <w:tcW w:w="7740" w:type="dxa"/>
          </w:tcPr>
          <w:p w:rsidR="006C4C6A" w:rsidRDefault="006C4C6A" w:rsidP="00405723">
            <w:pPr>
              <w:spacing w:line="360" w:lineRule="auto"/>
              <w:rPr>
                <w:b/>
                <w:sz w:val="24"/>
                <w:szCs w:val="24"/>
              </w:rPr>
            </w:pPr>
            <w:r>
              <w:rPr>
                <w:b/>
                <w:sz w:val="24"/>
                <w:szCs w:val="24"/>
              </w:rPr>
              <w:t>A. Figure out the different social groups in the text (using underlined components to the left), and determine if any are marginalized, excluded, or silenced</w:t>
            </w:r>
          </w:p>
          <w:p w:rsidR="006C4C6A" w:rsidRDefault="006C4C6A" w:rsidP="00405723">
            <w:pPr>
              <w:spacing w:line="360" w:lineRule="auto"/>
              <w:rPr>
                <w:b/>
                <w:sz w:val="24"/>
                <w:szCs w:val="24"/>
              </w:rPr>
            </w:pPr>
            <w:r>
              <w:rPr>
                <w:b/>
                <w:sz w:val="24"/>
                <w:szCs w:val="24"/>
              </w:rPr>
              <w:t xml:space="preserve">B. A group that is marginalized in the text probably isn’t excluded or silenced, because they are THERE in the text; then you can choose direct textual evidence to demonstrate their marginalization </w:t>
            </w:r>
          </w:p>
          <w:p w:rsidR="006C4C6A" w:rsidRDefault="006C4C6A" w:rsidP="00405723">
            <w:pPr>
              <w:spacing w:line="360" w:lineRule="auto"/>
              <w:rPr>
                <w:b/>
                <w:sz w:val="24"/>
                <w:szCs w:val="24"/>
              </w:rPr>
            </w:pPr>
            <w:r>
              <w:rPr>
                <w:b/>
                <w:sz w:val="24"/>
                <w:szCs w:val="24"/>
              </w:rPr>
              <w:t>C. Why did the author represent this group as marginalized? (author’s purpose)</w:t>
            </w:r>
          </w:p>
          <w:p w:rsidR="006C4C6A" w:rsidRPr="002A25F1" w:rsidRDefault="006C4C6A" w:rsidP="00405723">
            <w:pPr>
              <w:spacing w:line="360" w:lineRule="auto"/>
              <w:rPr>
                <w:b/>
                <w:sz w:val="24"/>
                <w:szCs w:val="24"/>
              </w:rPr>
            </w:pPr>
            <w:r>
              <w:rPr>
                <w:b/>
                <w:sz w:val="24"/>
                <w:szCs w:val="24"/>
              </w:rPr>
              <w:t>D. What is the effect of this representation/characterization ON THE READER?</w:t>
            </w:r>
          </w:p>
        </w:tc>
      </w:tr>
      <w:tr w:rsidR="006C4C6A" w:rsidTr="00405723">
        <w:tc>
          <w:tcPr>
            <w:tcW w:w="4855" w:type="dxa"/>
          </w:tcPr>
          <w:p w:rsidR="006C4C6A" w:rsidRPr="0068290A" w:rsidRDefault="006C4C6A" w:rsidP="00405723">
            <w:pPr>
              <w:rPr>
                <w:b/>
                <w:sz w:val="24"/>
                <w:szCs w:val="24"/>
              </w:rPr>
            </w:pPr>
            <w:r>
              <w:rPr>
                <w:b/>
                <w:sz w:val="24"/>
                <w:szCs w:val="24"/>
              </w:rPr>
              <w:t xml:space="preserve">Text and genre: </w:t>
            </w:r>
            <w:r w:rsidRPr="005C1986">
              <w:rPr>
                <w:rFonts w:eastAsia="Times New Roman"/>
                <w:sz w:val="20"/>
                <w:szCs w:val="20"/>
              </w:rPr>
              <w:t>Students are encouraged to consider the genre in which a text is placed. Certain textual features belong to a particular genre and can be identified by a particular reader or audience. Writers make use of, or deviate from, particular conventions of genre in order to achieve particular effects. Students may also explore how texts borrow from other texts, and how texts can be re-imagined or reconstructed. Examples of the conventions of genre include structure, storyline, characterization, stylistic devices, tone, mood, atmosphere, register, visual images and layout.</w:t>
            </w:r>
          </w:p>
        </w:tc>
        <w:tc>
          <w:tcPr>
            <w:tcW w:w="1890" w:type="dxa"/>
          </w:tcPr>
          <w:p w:rsidR="006C4C6A" w:rsidRPr="0068290A" w:rsidRDefault="006C4C6A" w:rsidP="00405723">
            <w:pPr>
              <w:rPr>
                <w:b/>
                <w:sz w:val="24"/>
                <w:szCs w:val="24"/>
              </w:rPr>
            </w:pPr>
            <w:r w:rsidRPr="0068290A">
              <w:rPr>
                <w:b/>
                <w:sz w:val="24"/>
                <w:szCs w:val="24"/>
              </w:rPr>
              <w:t xml:space="preserve">3a. </w:t>
            </w:r>
            <w:r w:rsidRPr="002A25F1">
              <w:rPr>
                <w:b/>
                <w:sz w:val="24"/>
                <w:szCs w:val="24"/>
                <w:u w:val="single"/>
              </w:rPr>
              <w:t>How</w:t>
            </w:r>
            <w:r w:rsidRPr="0068290A">
              <w:rPr>
                <w:b/>
                <w:sz w:val="24"/>
                <w:szCs w:val="24"/>
              </w:rPr>
              <w:t xml:space="preserve"> does the text </w:t>
            </w:r>
            <w:r w:rsidRPr="002A25F1">
              <w:rPr>
                <w:b/>
                <w:sz w:val="24"/>
                <w:szCs w:val="24"/>
                <w:u w:val="single"/>
              </w:rPr>
              <w:t>conform to</w:t>
            </w:r>
            <w:r w:rsidRPr="0068290A">
              <w:rPr>
                <w:b/>
                <w:sz w:val="24"/>
                <w:szCs w:val="24"/>
              </w:rPr>
              <w:t xml:space="preserve">, </w:t>
            </w:r>
            <w:r w:rsidRPr="002A25F1">
              <w:rPr>
                <w:b/>
                <w:sz w:val="24"/>
                <w:szCs w:val="24"/>
                <w:u w:val="single"/>
              </w:rPr>
              <w:t>or deviate from</w:t>
            </w:r>
            <w:r w:rsidRPr="0068290A">
              <w:rPr>
                <w:b/>
                <w:sz w:val="24"/>
                <w:szCs w:val="24"/>
              </w:rPr>
              <w:t xml:space="preserve">, the </w:t>
            </w:r>
            <w:r w:rsidRPr="002A25F1">
              <w:rPr>
                <w:b/>
                <w:sz w:val="24"/>
                <w:szCs w:val="24"/>
                <w:u w:val="single"/>
              </w:rPr>
              <w:t>conventions</w:t>
            </w:r>
            <w:r w:rsidRPr="0068290A">
              <w:rPr>
                <w:b/>
                <w:sz w:val="24"/>
                <w:szCs w:val="24"/>
              </w:rPr>
              <w:t xml:space="preserve"> of a particular genre, and </w:t>
            </w:r>
            <w:r w:rsidRPr="002A25F1">
              <w:rPr>
                <w:b/>
                <w:sz w:val="24"/>
                <w:szCs w:val="24"/>
                <w:u w:val="single"/>
              </w:rPr>
              <w:t>for what purposes</w:t>
            </w:r>
            <w:r w:rsidRPr="0068290A">
              <w:rPr>
                <w:b/>
                <w:sz w:val="24"/>
                <w:szCs w:val="24"/>
              </w:rPr>
              <w:t>?</w:t>
            </w:r>
          </w:p>
        </w:tc>
        <w:tc>
          <w:tcPr>
            <w:tcW w:w="7740" w:type="dxa"/>
          </w:tcPr>
          <w:p w:rsidR="006C4C6A" w:rsidRDefault="006C4C6A" w:rsidP="00405723">
            <w:pPr>
              <w:spacing w:line="360" w:lineRule="auto"/>
              <w:rPr>
                <w:b/>
                <w:sz w:val="24"/>
                <w:szCs w:val="24"/>
              </w:rPr>
            </w:pPr>
            <w:r>
              <w:rPr>
                <w:b/>
                <w:sz w:val="24"/>
                <w:szCs w:val="24"/>
              </w:rPr>
              <w:t>A. Choose your focus: conforming to a genre, or deviating, or both if that makes sense</w:t>
            </w:r>
          </w:p>
          <w:p w:rsidR="006C4C6A" w:rsidRDefault="006C4C6A" w:rsidP="00405723">
            <w:pPr>
              <w:spacing w:line="360" w:lineRule="auto"/>
              <w:rPr>
                <w:b/>
                <w:sz w:val="24"/>
                <w:szCs w:val="24"/>
                <w:u w:val="single"/>
              </w:rPr>
            </w:pPr>
            <w:r>
              <w:rPr>
                <w:b/>
                <w:sz w:val="24"/>
                <w:szCs w:val="24"/>
              </w:rPr>
              <w:t xml:space="preserve">B. Identify/explain the genre and its typical </w:t>
            </w:r>
            <w:r w:rsidRPr="002A25F1">
              <w:rPr>
                <w:b/>
                <w:sz w:val="24"/>
                <w:szCs w:val="24"/>
                <w:u w:val="single"/>
              </w:rPr>
              <w:t>conventions</w:t>
            </w:r>
          </w:p>
          <w:p w:rsidR="006C4C6A" w:rsidRPr="002A25F1" w:rsidRDefault="006C4C6A" w:rsidP="00405723">
            <w:pPr>
              <w:spacing w:line="360" w:lineRule="auto"/>
              <w:rPr>
                <w:b/>
                <w:sz w:val="24"/>
                <w:szCs w:val="24"/>
              </w:rPr>
            </w:pPr>
            <w:r>
              <w:rPr>
                <w:b/>
                <w:sz w:val="24"/>
                <w:szCs w:val="24"/>
              </w:rPr>
              <w:t>C. How does the author conform and/or deviate from the genre? Demonstrate with direct textual evidence; comment on the effects on the reader (even though the prompt does not say that last part).</w:t>
            </w:r>
          </w:p>
          <w:p w:rsidR="006C4C6A" w:rsidRDefault="006C4C6A" w:rsidP="00405723">
            <w:pPr>
              <w:spacing w:line="360" w:lineRule="auto"/>
              <w:rPr>
                <w:b/>
                <w:sz w:val="24"/>
                <w:szCs w:val="24"/>
              </w:rPr>
            </w:pPr>
            <w:r>
              <w:rPr>
                <w:b/>
                <w:sz w:val="24"/>
                <w:szCs w:val="24"/>
              </w:rPr>
              <w:t>D. What was the author’s purpose in using genre this way?</w:t>
            </w:r>
          </w:p>
          <w:p w:rsidR="006C4C6A" w:rsidRPr="0068290A" w:rsidRDefault="006C4C6A" w:rsidP="00405723">
            <w:pPr>
              <w:spacing w:line="360" w:lineRule="auto"/>
              <w:rPr>
                <w:i/>
                <w:sz w:val="28"/>
                <w:szCs w:val="28"/>
              </w:rPr>
            </w:pPr>
          </w:p>
        </w:tc>
      </w:tr>
      <w:tr w:rsidR="006C4C6A" w:rsidTr="006C4C6A">
        <w:trPr>
          <w:trHeight w:val="2510"/>
        </w:trPr>
        <w:tc>
          <w:tcPr>
            <w:tcW w:w="4855" w:type="dxa"/>
          </w:tcPr>
          <w:p w:rsidR="006C4C6A" w:rsidRPr="0068290A" w:rsidRDefault="006C4C6A" w:rsidP="00405723">
            <w:pPr>
              <w:rPr>
                <w:b/>
                <w:sz w:val="24"/>
                <w:szCs w:val="24"/>
              </w:rPr>
            </w:pPr>
            <w:r>
              <w:rPr>
                <w:b/>
                <w:sz w:val="24"/>
                <w:szCs w:val="24"/>
              </w:rPr>
              <w:t xml:space="preserve">Text and genre: </w:t>
            </w:r>
            <w:r w:rsidRPr="005C1986">
              <w:rPr>
                <w:rFonts w:eastAsia="Times New Roman"/>
                <w:sz w:val="20"/>
                <w:szCs w:val="20"/>
              </w:rPr>
              <w:t>Students are encouraged to consider the genre in which a text is placed. Certain textual features belong to a particular genre and can be identified by a particular reader or audience. Writers make use of, or deviate from, particular conventions of genre in order to achieve particular effects. Students may also explore how texts borrow from other texts, and how texts can be re-imagined or reconstructed. Examples of the conventions of genre include structure, storyline, characterization, stylistic devices, tone, mood, atmosphere, register, visual images and layout.</w:t>
            </w:r>
          </w:p>
        </w:tc>
        <w:tc>
          <w:tcPr>
            <w:tcW w:w="1890" w:type="dxa"/>
          </w:tcPr>
          <w:p w:rsidR="006C4C6A" w:rsidRPr="0068290A" w:rsidRDefault="006C4C6A" w:rsidP="00405723">
            <w:pPr>
              <w:rPr>
                <w:b/>
                <w:sz w:val="24"/>
                <w:szCs w:val="24"/>
              </w:rPr>
            </w:pPr>
            <w:r w:rsidRPr="0068290A">
              <w:rPr>
                <w:b/>
                <w:sz w:val="24"/>
                <w:szCs w:val="24"/>
              </w:rPr>
              <w:t xml:space="preserve">3b. </w:t>
            </w:r>
            <w:r w:rsidRPr="002A25F1">
              <w:rPr>
                <w:b/>
                <w:sz w:val="24"/>
                <w:szCs w:val="24"/>
                <w:u w:val="single"/>
              </w:rPr>
              <w:t>How</w:t>
            </w:r>
            <w:r w:rsidRPr="0068290A">
              <w:rPr>
                <w:b/>
                <w:sz w:val="24"/>
                <w:szCs w:val="24"/>
              </w:rPr>
              <w:t xml:space="preserve"> has the text borrowed from other texts, and </w:t>
            </w:r>
            <w:r w:rsidRPr="002A25F1">
              <w:rPr>
                <w:b/>
                <w:sz w:val="24"/>
                <w:szCs w:val="24"/>
                <w:u w:val="single"/>
              </w:rPr>
              <w:t>with what effects</w:t>
            </w:r>
            <w:r w:rsidRPr="0068290A">
              <w:rPr>
                <w:b/>
                <w:sz w:val="24"/>
                <w:szCs w:val="24"/>
              </w:rPr>
              <w:t>?</w:t>
            </w:r>
          </w:p>
        </w:tc>
        <w:tc>
          <w:tcPr>
            <w:tcW w:w="7740" w:type="dxa"/>
          </w:tcPr>
          <w:p w:rsidR="006C4C6A" w:rsidRDefault="006C4C6A" w:rsidP="00405723">
            <w:pPr>
              <w:spacing w:line="360" w:lineRule="auto"/>
              <w:rPr>
                <w:b/>
                <w:sz w:val="24"/>
                <w:szCs w:val="24"/>
              </w:rPr>
            </w:pPr>
            <w:r>
              <w:rPr>
                <w:b/>
                <w:sz w:val="24"/>
                <w:szCs w:val="24"/>
              </w:rPr>
              <w:t>A. Define in what way the text has borrowed from another: general influence in terms of ideas/purpose from another author, allusions (direct or indirect), structure (it can include excerpts of other genres, such as a small poem)</w:t>
            </w:r>
          </w:p>
          <w:p w:rsidR="006C4C6A" w:rsidRDefault="006C4C6A" w:rsidP="00405723">
            <w:pPr>
              <w:spacing w:line="360" w:lineRule="auto"/>
              <w:rPr>
                <w:b/>
                <w:sz w:val="24"/>
                <w:szCs w:val="24"/>
              </w:rPr>
            </w:pPr>
            <w:r>
              <w:rPr>
                <w:b/>
                <w:sz w:val="24"/>
                <w:szCs w:val="24"/>
              </w:rPr>
              <w:t>B. Demonstrate the borrowing with direct textual evidence</w:t>
            </w:r>
          </w:p>
          <w:p w:rsidR="006C4C6A" w:rsidRPr="000E635A" w:rsidRDefault="006C4C6A" w:rsidP="00405723">
            <w:pPr>
              <w:spacing w:line="360" w:lineRule="auto"/>
              <w:rPr>
                <w:b/>
                <w:sz w:val="24"/>
                <w:szCs w:val="24"/>
              </w:rPr>
            </w:pPr>
            <w:r>
              <w:rPr>
                <w:b/>
                <w:sz w:val="24"/>
                <w:szCs w:val="24"/>
              </w:rPr>
              <w:t>C. Analyze the effect this borrowing has ON THE READER</w:t>
            </w:r>
          </w:p>
        </w:tc>
      </w:tr>
    </w:tbl>
    <w:p w:rsidR="00573BEE" w:rsidRDefault="00B77278"/>
    <w:sectPr w:rsidR="00573BEE" w:rsidSect="00C873F7">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6A"/>
    <w:rsid w:val="006C4C6A"/>
    <w:rsid w:val="00B77278"/>
    <w:rsid w:val="00D23FCF"/>
    <w:rsid w:val="00E4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3F98"/>
  <w15:chartTrackingRefBased/>
  <w15:docId w15:val="{4B5EF767-2FC5-4B73-8755-1A084C86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4C6A"/>
    <w:pP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C6A"/>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7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Alana</dc:creator>
  <cp:keywords/>
  <dc:description/>
  <cp:lastModifiedBy>Mekari, Seana M</cp:lastModifiedBy>
  <cp:revision>2</cp:revision>
  <cp:lastPrinted>2019-11-05T15:30:00Z</cp:lastPrinted>
  <dcterms:created xsi:type="dcterms:W3CDTF">2019-11-05T15:31:00Z</dcterms:created>
  <dcterms:modified xsi:type="dcterms:W3CDTF">2019-11-05T15:31:00Z</dcterms:modified>
</cp:coreProperties>
</file>